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70" w:rsidRPr="00357FA4" w:rsidRDefault="00F1274C" w:rsidP="00F1274C">
      <w:pPr>
        <w:shd w:val="clear" w:color="auto" w:fill="FFFFFF"/>
        <w:spacing w:after="0" w:line="240" w:lineRule="auto"/>
        <w:ind w:left="851" w:right="850"/>
        <w:jc w:val="center"/>
        <w:rPr>
          <w:rFonts w:ascii="Times New Roman" w:eastAsia="Times New Roman" w:hAnsi="Times New Roman"/>
          <w:b/>
          <w:color w:val="222222"/>
          <w:sz w:val="28"/>
          <w:szCs w:val="16"/>
          <w:lang w:eastAsia="fr-FR"/>
        </w:rPr>
      </w:pPr>
      <w:r w:rsidRPr="00357FA4">
        <w:rPr>
          <w:rFonts w:ascii="Times New Roman" w:eastAsia="Times New Roman" w:hAnsi="Times New Roman"/>
          <w:b/>
          <w:color w:val="222222"/>
          <w:sz w:val="28"/>
          <w:szCs w:val="16"/>
          <w:shd w:val="clear" w:color="auto" w:fill="FFFFFF"/>
          <w:lang w:eastAsia="fr-FR"/>
        </w:rPr>
        <w:t>Vaccination c</w:t>
      </w:r>
      <w:r w:rsidRPr="00357FA4">
        <w:rPr>
          <w:rFonts w:ascii="Times New Roman" w:eastAsia="Times New Roman" w:hAnsi="Times New Roman"/>
          <w:b/>
          <w:color w:val="222222"/>
          <w:sz w:val="28"/>
          <w:szCs w:val="16"/>
          <w:lang w:eastAsia="fr-FR"/>
        </w:rPr>
        <w:t xml:space="preserve">ontre la maladie de </w:t>
      </w:r>
      <w:r w:rsidR="00F50992" w:rsidRPr="00357FA4">
        <w:rPr>
          <w:rFonts w:ascii="Times New Roman" w:eastAsia="Times New Roman" w:hAnsi="Times New Roman"/>
          <w:b/>
          <w:color w:val="222222"/>
          <w:sz w:val="28"/>
          <w:szCs w:val="16"/>
          <w:lang w:eastAsia="fr-FR"/>
        </w:rPr>
        <w:t>Newcastle</w:t>
      </w:r>
      <w:r w:rsidRPr="00357FA4">
        <w:rPr>
          <w:rFonts w:ascii="Times New Roman" w:eastAsia="Times New Roman" w:hAnsi="Times New Roman"/>
          <w:b/>
          <w:color w:val="222222"/>
          <w:sz w:val="28"/>
          <w:szCs w:val="16"/>
          <w:lang w:eastAsia="fr-FR"/>
        </w:rPr>
        <w:t xml:space="preserve"> </w:t>
      </w:r>
      <w:r w:rsidR="00F50992" w:rsidRPr="00357FA4">
        <w:rPr>
          <w:rFonts w:ascii="Times New Roman" w:eastAsia="Times New Roman" w:hAnsi="Times New Roman"/>
          <w:b/>
          <w:color w:val="222222"/>
          <w:sz w:val="28"/>
          <w:szCs w:val="16"/>
          <w:lang w:eastAsia="fr-FR"/>
        </w:rPr>
        <w:t>dans le nouveau</w:t>
      </w:r>
      <w:r w:rsidR="00214F70" w:rsidRPr="00357FA4">
        <w:rPr>
          <w:rFonts w:ascii="Times New Roman" w:eastAsia="Times New Roman" w:hAnsi="Times New Roman"/>
          <w:b/>
          <w:color w:val="222222"/>
          <w:sz w:val="28"/>
          <w:szCs w:val="16"/>
          <w:lang w:eastAsia="fr-FR"/>
        </w:rPr>
        <w:t xml:space="preserve"> contexte épidémiologique</w:t>
      </w:r>
      <w:r w:rsidRPr="00357FA4">
        <w:rPr>
          <w:rFonts w:ascii="Times New Roman" w:eastAsia="Times New Roman" w:hAnsi="Times New Roman"/>
          <w:b/>
          <w:color w:val="222222"/>
          <w:sz w:val="28"/>
          <w:szCs w:val="16"/>
          <w:lang w:eastAsia="fr-FR"/>
        </w:rPr>
        <w:t xml:space="preserve"> mondial et Tunisien</w:t>
      </w:r>
    </w:p>
    <w:p w:rsidR="00F1274C" w:rsidRPr="00357FA4" w:rsidRDefault="00F1274C" w:rsidP="00214F70">
      <w:pPr>
        <w:shd w:val="clear" w:color="auto" w:fill="FFFFFF"/>
        <w:spacing w:after="0" w:line="240" w:lineRule="auto"/>
        <w:rPr>
          <w:rFonts w:ascii="Times New Roman" w:eastAsia="Times New Roman" w:hAnsi="Times New Roman"/>
          <w:color w:val="222222"/>
          <w:sz w:val="16"/>
          <w:szCs w:val="16"/>
          <w:lang w:eastAsia="fr-FR"/>
        </w:rPr>
      </w:pPr>
    </w:p>
    <w:p w:rsidR="00357FA4" w:rsidRDefault="00357FA4" w:rsidP="00892720">
      <w:pPr>
        <w:shd w:val="clear" w:color="auto" w:fill="FFFFFF"/>
        <w:spacing w:after="0" w:line="240" w:lineRule="auto"/>
        <w:jc w:val="center"/>
        <w:rPr>
          <w:rFonts w:ascii="Times New Roman" w:eastAsia="Times New Roman" w:hAnsi="Times New Roman"/>
          <w:i/>
          <w:color w:val="222222"/>
          <w:sz w:val="24"/>
          <w:szCs w:val="16"/>
          <w:lang w:eastAsia="fr-FR"/>
        </w:rPr>
      </w:pPr>
    </w:p>
    <w:p w:rsidR="00F1274C" w:rsidRPr="00357FA4" w:rsidRDefault="00892720" w:rsidP="00892720">
      <w:pPr>
        <w:shd w:val="clear" w:color="auto" w:fill="FFFFFF"/>
        <w:spacing w:after="0" w:line="240" w:lineRule="auto"/>
        <w:jc w:val="center"/>
        <w:rPr>
          <w:rFonts w:ascii="Times New Roman" w:eastAsia="Times New Roman" w:hAnsi="Times New Roman"/>
          <w:i/>
          <w:color w:val="222222"/>
          <w:sz w:val="24"/>
          <w:szCs w:val="16"/>
          <w:lang w:eastAsia="fr-FR"/>
        </w:rPr>
      </w:pPr>
      <w:r w:rsidRPr="00357FA4">
        <w:rPr>
          <w:rFonts w:ascii="Times New Roman" w:eastAsia="Times New Roman" w:hAnsi="Times New Roman"/>
          <w:i/>
          <w:color w:val="222222"/>
          <w:sz w:val="24"/>
          <w:szCs w:val="16"/>
          <w:lang w:eastAsia="fr-FR"/>
        </w:rPr>
        <w:t>Christophe CAZABAN</w:t>
      </w:r>
    </w:p>
    <w:p w:rsidR="00892720" w:rsidRPr="00357FA4" w:rsidRDefault="00892720" w:rsidP="00892720">
      <w:pPr>
        <w:shd w:val="clear" w:color="auto" w:fill="FFFFFF"/>
        <w:spacing w:after="0" w:line="240" w:lineRule="auto"/>
        <w:jc w:val="center"/>
        <w:rPr>
          <w:rFonts w:ascii="Times New Roman" w:eastAsia="Times New Roman" w:hAnsi="Times New Roman"/>
          <w:i/>
          <w:color w:val="222222"/>
          <w:sz w:val="24"/>
          <w:szCs w:val="16"/>
          <w:lang w:eastAsia="fr-FR"/>
        </w:rPr>
      </w:pPr>
      <w:r w:rsidRPr="00357FA4">
        <w:rPr>
          <w:rFonts w:ascii="Times New Roman" w:eastAsia="Times New Roman" w:hAnsi="Times New Roman"/>
          <w:i/>
          <w:color w:val="222222"/>
          <w:sz w:val="24"/>
          <w:szCs w:val="16"/>
          <w:lang w:eastAsia="fr-FR"/>
        </w:rPr>
        <w:t>Ceva France</w:t>
      </w:r>
    </w:p>
    <w:p w:rsidR="00F1274C" w:rsidRPr="00357FA4" w:rsidRDefault="00F1274C" w:rsidP="00892720">
      <w:pPr>
        <w:shd w:val="clear" w:color="auto" w:fill="FFFFFF"/>
        <w:spacing w:after="0" w:line="240" w:lineRule="auto"/>
        <w:jc w:val="center"/>
        <w:rPr>
          <w:rFonts w:ascii="Times New Roman" w:eastAsia="Times New Roman" w:hAnsi="Times New Roman"/>
          <w:color w:val="222222"/>
          <w:sz w:val="24"/>
          <w:szCs w:val="24"/>
          <w:lang w:eastAsia="fr-FR"/>
        </w:rPr>
      </w:pPr>
    </w:p>
    <w:p w:rsidR="00357FA4" w:rsidRDefault="00357FA4" w:rsidP="007F5322">
      <w:pPr>
        <w:shd w:val="clear" w:color="auto" w:fill="FFFFFF"/>
        <w:spacing w:after="0" w:line="360" w:lineRule="auto"/>
        <w:jc w:val="both"/>
        <w:rPr>
          <w:rFonts w:ascii="Times New Roman" w:eastAsia="Times New Roman" w:hAnsi="Times New Roman"/>
          <w:b/>
          <w:color w:val="222222"/>
          <w:sz w:val="24"/>
          <w:szCs w:val="24"/>
          <w:lang w:eastAsia="fr-FR"/>
        </w:rPr>
      </w:pPr>
      <w:r w:rsidRPr="00357FA4">
        <w:rPr>
          <w:rFonts w:ascii="Times New Roman" w:eastAsia="Times New Roman" w:hAnsi="Times New Roman"/>
          <w:b/>
          <w:color w:val="222222"/>
          <w:sz w:val="24"/>
          <w:szCs w:val="24"/>
          <w:lang w:eastAsia="fr-FR"/>
        </w:rPr>
        <w:t>Résumé</w:t>
      </w:r>
    </w:p>
    <w:p w:rsidR="00357FA4" w:rsidRPr="00357FA4" w:rsidRDefault="00357FA4" w:rsidP="007F5322">
      <w:pPr>
        <w:shd w:val="clear" w:color="auto" w:fill="FFFFFF"/>
        <w:spacing w:after="0" w:line="360" w:lineRule="auto"/>
        <w:jc w:val="both"/>
        <w:rPr>
          <w:rFonts w:ascii="Times New Roman" w:eastAsia="Times New Roman" w:hAnsi="Times New Roman"/>
          <w:b/>
          <w:color w:val="222222"/>
          <w:sz w:val="24"/>
          <w:szCs w:val="24"/>
          <w:lang w:eastAsia="fr-FR"/>
        </w:rPr>
      </w:pPr>
    </w:p>
    <w:p w:rsidR="00CC1E6B" w:rsidRDefault="004D173C" w:rsidP="007F5322">
      <w:pPr>
        <w:shd w:val="clear" w:color="auto" w:fill="FFFFFF"/>
        <w:spacing w:after="0" w:line="360" w:lineRule="auto"/>
        <w:jc w:val="both"/>
        <w:rPr>
          <w:rFonts w:ascii="Times New Roman" w:eastAsia="Times New Roman" w:hAnsi="Times New Roman"/>
          <w:color w:val="222222"/>
          <w:sz w:val="24"/>
          <w:szCs w:val="24"/>
          <w:lang w:eastAsia="fr-FR"/>
        </w:rPr>
      </w:pPr>
      <w:r w:rsidRPr="00357FA4">
        <w:rPr>
          <w:rFonts w:ascii="Times New Roman" w:eastAsia="Times New Roman" w:hAnsi="Times New Roman"/>
          <w:color w:val="222222"/>
          <w:sz w:val="24"/>
          <w:szCs w:val="24"/>
          <w:lang w:eastAsia="fr-FR"/>
        </w:rPr>
        <w:t xml:space="preserve">Le contexte épidémiologique de la maladie de Newcastle en Tunisie, dans les pays voisins et dans le monde impose de revoir les procédures de contrôle. Il convient parallèlement de s'adapter aux bouleversements que connaît la filière de production avec une tendance </w:t>
      </w:r>
      <w:r w:rsidR="00892720" w:rsidRPr="00357FA4">
        <w:rPr>
          <w:rFonts w:ascii="Times New Roman" w:eastAsia="Times New Roman" w:hAnsi="Times New Roman"/>
          <w:color w:val="222222"/>
          <w:sz w:val="24"/>
          <w:szCs w:val="24"/>
          <w:lang w:eastAsia="fr-FR"/>
        </w:rPr>
        <w:t>mondiale</w:t>
      </w:r>
      <w:r w:rsidRPr="00357FA4">
        <w:rPr>
          <w:rFonts w:ascii="Times New Roman" w:eastAsia="Times New Roman" w:hAnsi="Times New Roman"/>
          <w:color w:val="222222"/>
          <w:sz w:val="24"/>
          <w:szCs w:val="24"/>
          <w:lang w:eastAsia="fr-FR"/>
        </w:rPr>
        <w:t xml:space="preserve"> </w:t>
      </w:r>
      <w:r w:rsidR="00892720" w:rsidRPr="00357FA4">
        <w:rPr>
          <w:rFonts w:ascii="Times New Roman" w:eastAsia="Times New Roman" w:hAnsi="Times New Roman"/>
          <w:color w:val="222222"/>
          <w:sz w:val="24"/>
          <w:szCs w:val="24"/>
          <w:lang w:eastAsia="fr-FR"/>
        </w:rPr>
        <w:t>qui</w:t>
      </w:r>
      <w:r w:rsidRPr="00357FA4">
        <w:rPr>
          <w:rFonts w:ascii="Times New Roman" w:eastAsia="Times New Roman" w:hAnsi="Times New Roman"/>
          <w:color w:val="222222"/>
          <w:sz w:val="24"/>
          <w:szCs w:val="24"/>
          <w:lang w:eastAsia="fr-FR"/>
        </w:rPr>
        <w:t xml:space="preserve"> </w:t>
      </w:r>
      <w:r w:rsidR="00892720" w:rsidRPr="00357FA4">
        <w:rPr>
          <w:rFonts w:ascii="Times New Roman" w:eastAsia="Times New Roman" w:hAnsi="Times New Roman"/>
          <w:color w:val="222222"/>
          <w:sz w:val="24"/>
          <w:szCs w:val="24"/>
          <w:lang w:eastAsia="fr-FR"/>
        </w:rPr>
        <w:t xml:space="preserve">vise à </w:t>
      </w:r>
      <w:r w:rsidRPr="00357FA4">
        <w:rPr>
          <w:rFonts w:ascii="Times New Roman" w:eastAsia="Times New Roman" w:hAnsi="Times New Roman"/>
          <w:color w:val="222222"/>
          <w:sz w:val="24"/>
          <w:szCs w:val="24"/>
          <w:lang w:eastAsia="fr-FR"/>
        </w:rPr>
        <w:t>concentrer le maximum d’interventions sanitaires</w:t>
      </w:r>
      <w:r w:rsidR="00892720" w:rsidRPr="00357FA4">
        <w:rPr>
          <w:rFonts w:ascii="Times New Roman" w:eastAsia="Times New Roman" w:hAnsi="Times New Roman"/>
          <w:color w:val="222222"/>
          <w:sz w:val="24"/>
          <w:szCs w:val="24"/>
          <w:lang w:eastAsia="fr-FR"/>
        </w:rPr>
        <w:t xml:space="preserve"> au couvoir</w:t>
      </w:r>
      <w:r w:rsidRPr="00357FA4">
        <w:rPr>
          <w:rFonts w:ascii="Times New Roman" w:eastAsia="Times New Roman" w:hAnsi="Times New Roman"/>
          <w:color w:val="222222"/>
          <w:sz w:val="24"/>
          <w:szCs w:val="24"/>
          <w:lang w:eastAsia="fr-FR"/>
        </w:rPr>
        <w:t>.</w:t>
      </w:r>
      <w:r w:rsidRPr="00357FA4">
        <w:rPr>
          <w:rFonts w:ascii="Times New Roman" w:hAnsi="Times New Roman"/>
          <w:color w:val="222222"/>
          <w:shd w:val="clear" w:color="auto" w:fill="FFFFFF"/>
        </w:rPr>
        <w:t> </w:t>
      </w:r>
      <w:r w:rsidR="00892720" w:rsidRPr="00357FA4">
        <w:rPr>
          <w:rFonts w:ascii="Times New Roman" w:hAnsi="Times New Roman"/>
          <w:color w:val="222222"/>
          <w:shd w:val="clear" w:color="auto" w:fill="FFFFFF"/>
        </w:rPr>
        <w:t>L</w:t>
      </w:r>
      <w:r w:rsidR="00F90E0E" w:rsidRPr="00357FA4">
        <w:rPr>
          <w:rFonts w:ascii="Times New Roman" w:eastAsia="Times New Roman" w:hAnsi="Times New Roman"/>
          <w:color w:val="222222"/>
          <w:sz w:val="24"/>
          <w:szCs w:val="24"/>
          <w:lang w:eastAsia="fr-FR"/>
        </w:rPr>
        <w:t>’auteur présente les différentes solutions utilisables pour le contrôle de la maladie de Newcastle en mettant l’accent su</w:t>
      </w:r>
      <w:r w:rsidR="00C5327E" w:rsidRPr="00357FA4">
        <w:rPr>
          <w:rFonts w:ascii="Times New Roman" w:eastAsia="Times New Roman" w:hAnsi="Times New Roman"/>
          <w:color w:val="222222"/>
          <w:sz w:val="24"/>
          <w:szCs w:val="24"/>
          <w:lang w:eastAsia="fr-FR"/>
        </w:rPr>
        <w:t>r</w:t>
      </w:r>
      <w:r w:rsidR="00F90E0E" w:rsidRPr="00357FA4">
        <w:rPr>
          <w:rFonts w:ascii="Times New Roman" w:eastAsia="Times New Roman" w:hAnsi="Times New Roman"/>
          <w:color w:val="222222"/>
          <w:sz w:val="24"/>
          <w:szCs w:val="24"/>
          <w:lang w:eastAsia="fr-FR"/>
        </w:rPr>
        <w:t xml:space="preserve"> </w:t>
      </w:r>
      <w:r w:rsidR="00C5327E" w:rsidRPr="00357FA4">
        <w:rPr>
          <w:rFonts w:ascii="Times New Roman" w:eastAsia="Times New Roman" w:hAnsi="Times New Roman"/>
          <w:color w:val="222222"/>
          <w:sz w:val="24"/>
          <w:szCs w:val="24"/>
          <w:lang w:eastAsia="fr-FR"/>
        </w:rPr>
        <w:t>l’intérêt que peuvent représenter</w:t>
      </w:r>
      <w:r w:rsidR="00F90E0E" w:rsidRPr="00357FA4">
        <w:rPr>
          <w:rFonts w:ascii="Times New Roman" w:eastAsia="Times New Roman" w:hAnsi="Times New Roman"/>
          <w:color w:val="222222"/>
          <w:sz w:val="24"/>
          <w:szCs w:val="24"/>
          <w:lang w:eastAsia="fr-FR"/>
        </w:rPr>
        <w:t xml:space="preserve"> des vaccins </w:t>
      </w:r>
      <w:r w:rsidR="00F50992" w:rsidRPr="00357FA4">
        <w:rPr>
          <w:rFonts w:ascii="Times New Roman" w:eastAsia="Times New Roman" w:hAnsi="Times New Roman"/>
          <w:color w:val="222222"/>
          <w:sz w:val="24"/>
          <w:szCs w:val="24"/>
          <w:lang w:eastAsia="fr-FR"/>
        </w:rPr>
        <w:t>vectorisés</w:t>
      </w:r>
      <w:r w:rsidR="00F90E0E" w:rsidRPr="00357FA4">
        <w:rPr>
          <w:rFonts w:ascii="Times New Roman" w:eastAsia="Times New Roman" w:hAnsi="Times New Roman"/>
          <w:color w:val="222222"/>
          <w:sz w:val="24"/>
          <w:szCs w:val="24"/>
          <w:lang w:eastAsia="fr-FR"/>
        </w:rPr>
        <w:t xml:space="preserve"> </w:t>
      </w:r>
      <w:r w:rsidR="003E78E0" w:rsidRPr="00357FA4">
        <w:rPr>
          <w:rFonts w:ascii="Times New Roman" w:eastAsia="Times New Roman" w:hAnsi="Times New Roman"/>
          <w:color w:val="222222"/>
          <w:sz w:val="24"/>
          <w:szCs w:val="24"/>
          <w:lang w:eastAsia="fr-FR"/>
        </w:rPr>
        <w:t>t</w:t>
      </w:r>
      <w:r w:rsidR="00F90E0E" w:rsidRPr="00357FA4">
        <w:rPr>
          <w:rFonts w:ascii="Times New Roman" w:eastAsia="Times New Roman" w:hAnsi="Times New Roman"/>
          <w:color w:val="222222"/>
          <w:sz w:val="24"/>
          <w:szCs w:val="24"/>
          <w:lang w:eastAsia="fr-FR"/>
        </w:rPr>
        <w:t>els que le Vectormune ND, qui peut être inject</w:t>
      </w:r>
      <w:r w:rsidR="003E78E0" w:rsidRPr="00357FA4">
        <w:rPr>
          <w:rFonts w:ascii="Times New Roman" w:eastAsia="Times New Roman" w:hAnsi="Times New Roman"/>
          <w:color w:val="222222"/>
          <w:sz w:val="24"/>
          <w:szCs w:val="24"/>
          <w:lang w:eastAsia="fr-FR"/>
        </w:rPr>
        <w:t xml:space="preserve">é dès 1 jour d’âge au couvoir. </w:t>
      </w:r>
    </w:p>
    <w:p w:rsidR="00CC1E6B" w:rsidRDefault="00CC1E6B" w:rsidP="007F5322">
      <w:pPr>
        <w:shd w:val="clear" w:color="auto" w:fill="FFFFFF"/>
        <w:spacing w:after="0" w:line="360" w:lineRule="auto"/>
        <w:jc w:val="both"/>
        <w:rPr>
          <w:rFonts w:ascii="Times New Roman" w:eastAsia="Times New Roman" w:hAnsi="Times New Roman"/>
          <w:color w:val="222222"/>
          <w:sz w:val="24"/>
          <w:szCs w:val="24"/>
          <w:lang w:eastAsia="fr-FR"/>
        </w:rPr>
      </w:pPr>
    </w:p>
    <w:p w:rsidR="00B846B9" w:rsidRPr="00357FA4" w:rsidRDefault="003E78E0" w:rsidP="007F5322">
      <w:pPr>
        <w:shd w:val="clear" w:color="auto" w:fill="FFFFFF"/>
        <w:spacing w:after="0" w:line="360" w:lineRule="auto"/>
        <w:jc w:val="both"/>
        <w:rPr>
          <w:rFonts w:ascii="Times New Roman" w:eastAsia="Times New Roman" w:hAnsi="Times New Roman"/>
          <w:color w:val="222222"/>
          <w:sz w:val="24"/>
          <w:szCs w:val="24"/>
          <w:lang w:eastAsia="fr-FR"/>
        </w:rPr>
      </w:pPr>
      <w:r w:rsidRPr="00357FA4">
        <w:rPr>
          <w:rFonts w:ascii="Times New Roman" w:eastAsia="Times New Roman" w:hAnsi="Times New Roman"/>
          <w:color w:val="222222"/>
          <w:sz w:val="24"/>
          <w:szCs w:val="24"/>
          <w:lang w:eastAsia="fr-FR"/>
        </w:rPr>
        <w:t>C</w:t>
      </w:r>
      <w:r w:rsidR="00F90E0E" w:rsidRPr="00357FA4">
        <w:rPr>
          <w:rFonts w:ascii="Times New Roman" w:eastAsia="Times New Roman" w:hAnsi="Times New Roman"/>
          <w:color w:val="222222"/>
          <w:sz w:val="24"/>
          <w:szCs w:val="24"/>
          <w:lang w:eastAsia="fr-FR"/>
        </w:rPr>
        <w:t xml:space="preserve">ette injection ne modifie </w:t>
      </w:r>
      <w:r w:rsidR="00C5327E" w:rsidRPr="00357FA4">
        <w:rPr>
          <w:rFonts w:ascii="Times New Roman" w:eastAsia="Times New Roman" w:hAnsi="Times New Roman"/>
          <w:color w:val="222222"/>
          <w:sz w:val="24"/>
          <w:szCs w:val="24"/>
          <w:lang w:eastAsia="fr-FR"/>
        </w:rPr>
        <w:t>en rien</w:t>
      </w:r>
      <w:r w:rsidR="00F90E0E" w:rsidRPr="00357FA4">
        <w:rPr>
          <w:rFonts w:ascii="Times New Roman" w:eastAsia="Times New Roman" w:hAnsi="Times New Roman"/>
          <w:color w:val="222222"/>
          <w:sz w:val="24"/>
          <w:szCs w:val="24"/>
          <w:lang w:eastAsia="fr-FR"/>
        </w:rPr>
        <w:t xml:space="preserve"> le </w:t>
      </w:r>
      <w:r w:rsidR="00F50992" w:rsidRPr="00357FA4">
        <w:rPr>
          <w:rFonts w:ascii="Times New Roman" w:eastAsia="Times New Roman" w:hAnsi="Times New Roman"/>
          <w:color w:val="222222"/>
          <w:sz w:val="24"/>
          <w:szCs w:val="24"/>
          <w:lang w:eastAsia="fr-FR"/>
        </w:rPr>
        <w:t>processus</w:t>
      </w:r>
      <w:r w:rsidR="00F90E0E" w:rsidRPr="00357FA4">
        <w:rPr>
          <w:rFonts w:ascii="Times New Roman" w:eastAsia="Times New Roman" w:hAnsi="Times New Roman"/>
          <w:color w:val="222222"/>
          <w:sz w:val="24"/>
          <w:szCs w:val="24"/>
          <w:lang w:eastAsia="fr-FR"/>
        </w:rPr>
        <w:t xml:space="preserve"> de manipulation des poussins </w:t>
      </w:r>
      <w:r w:rsidR="00B626B8" w:rsidRPr="00357FA4">
        <w:rPr>
          <w:rFonts w:ascii="Times New Roman" w:eastAsia="Times New Roman" w:hAnsi="Times New Roman"/>
          <w:color w:val="222222"/>
          <w:sz w:val="24"/>
          <w:szCs w:val="24"/>
          <w:lang w:eastAsia="fr-FR"/>
        </w:rPr>
        <w:t>au couvoir puisqu’elle peut être associée à l’injection du vaccin Gumboro injecté au couvoir</w:t>
      </w:r>
      <w:r w:rsidR="00BA0E05" w:rsidRPr="00357FA4">
        <w:rPr>
          <w:rFonts w:ascii="Times New Roman" w:eastAsia="Times New Roman" w:hAnsi="Times New Roman"/>
          <w:color w:val="222222"/>
          <w:sz w:val="24"/>
          <w:szCs w:val="24"/>
          <w:lang w:eastAsia="fr-FR"/>
        </w:rPr>
        <w:t xml:space="preserve">, ce qui en fait </w:t>
      </w:r>
      <w:r w:rsidRPr="00357FA4">
        <w:rPr>
          <w:rFonts w:ascii="Times New Roman" w:eastAsia="Times New Roman" w:hAnsi="Times New Roman"/>
          <w:color w:val="222222"/>
          <w:sz w:val="24"/>
          <w:szCs w:val="24"/>
          <w:lang w:eastAsia="fr-FR"/>
        </w:rPr>
        <w:t xml:space="preserve">une </w:t>
      </w:r>
      <w:r w:rsidR="00BA0E05" w:rsidRPr="00357FA4">
        <w:rPr>
          <w:rFonts w:ascii="Times New Roman" w:eastAsia="Times New Roman" w:hAnsi="Times New Roman"/>
          <w:color w:val="222222"/>
          <w:sz w:val="24"/>
          <w:szCs w:val="24"/>
          <w:lang w:eastAsia="fr-FR"/>
        </w:rPr>
        <w:t>paire de vaccin parfaite qui</w:t>
      </w:r>
      <w:r w:rsidR="00CC1E6B">
        <w:rPr>
          <w:rFonts w:ascii="Times New Roman" w:eastAsia="Times New Roman" w:hAnsi="Times New Roman"/>
          <w:color w:val="222222"/>
          <w:sz w:val="24"/>
          <w:szCs w:val="24"/>
          <w:lang w:eastAsia="fr-FR"/>
        </w:rPr>
        <w:t>,</w:t>
      </w:r>
      <w:r w:rsidR="00BA0E05" w:rsidRPr="00357FA4">
        <w:rPr>
          <w:rFonts w:ascii="Times New Roman" w:eastAsia="Times New Roman" w:hAnsi="Times New Roman"/>
          <w:color w:val="222222"/>
          <w:sz w:val="24"/>
          <w:szCs w:val="24"/>
          <w:lang w:eastAsia="fr-FR"/>
        </w:rPr>
        <w:t xml:space="preserve"> entre autres avantages</w:t>
      </w:r>
      <w:r w:rsidR="00CC1E6B">
        <w:rPr>
          <w:rFonts w:ascii="Times New Roman" w:eastAsia="Times New Roman" w:hAnsi="Times New Roman"/>
          <w:color w:val="222222"/>
          <w:sz w:val="24"/>
          <w:szCs w:val="24"/>
          <w:lang w:eastAsia="fr-FR"/>
        </w:rPr>
        <w:t>,</w:t>
      </w:r>
      <w:r w:rsidR="00BA0E05" w:rsidRPr="00357FA4">
        <w:rPr>
          <w:rFonts w:ascii="Times New Roman" w:eastAsia="Times New Roman" w:hAnsi="Times New Roman"/>
          <w:color w:val="222222"/>
          <w:sz w:val="24"/>
          <w:szCs w:val="24"/>
          <w:lang w:eastAsia="fr-FR"/>
        </w:rPr>
        <w:t xml:space="preserve"> permet de protéger lors d’une seule manipulation</w:t>
      </w:r>
      <w:r w:rsidR="00B846B9" w:rsidRPr="00357FA4">
        <w:rPr>
          <w:rFonts w:ascii="Times New Roman" w:eastAsia="Times New Roman" w:hAnsi="Times New Roman"/>
          <w:color w:val="222222"/>
          <w:sz w:val="24"/>
          <w:szCs w:val="24"/>
          <w:lang w:eastAsia="fr-FR"/>
        </w:rPr>
        <w:t xml:space="preserve"> contre deux des plus graves maladies</w:t>
      </w:r>
      <w:r w:rsidRPr="00357FA4">
        <w:rPr>
          <w:rFonts w:ascii="Times New Roman" w:eastAsia="Times New Roman" w:hAnsi="Times New Roman"/>
          <w:color w:val="222222"/>
          <w:sz w:val="24"/>
          <w:szCs w:val="24"/>
          <w:lang w:eastAsia="fr-FR"/>
        </w:rPr>
        <w:t xml:space="preserve"> des </w:t>
      </w:r>
      <w:r w:rsidR="00F50992" w:rsidRPr="00357FA4">
        <w:rPr>
          <w:rFonts w:ascii="Times New Roman" w:eastAsia="Times New Roman" w:hAnsi="Times New Roman"/>
          <w:color w:val="222222"/>
          <w:sz w:val="24"/>
          <w:szCs w:val="24"/>
          <w:lang w:eastAsia="fr-FR"/>
        </w:rPr>
        <w:t>poulets</w:t>
      </w:r>
      <w:r w:rsidRPr="00357FA4">
        <w:rPr>
          <w:rFonts w:ascii="Times New Roman" w:eastAsia="Times New Roman" w:hAnsi="Times New Roman"/>
          <w:color w:val="222222"/>
          <w:sz w:val="24"/>
          <w:szCs w:val="24"/>
          <w:lang w:eastAsia="fr-FR"/>
        </w:rPr>
        <w:t xml:space="preserve"> : la maladie de New</w:t>
      </w:r>
      <w:r w:rsidR="00B846B9" w:rsidRPr="00357FA4">
        <w:rPr>
          <w:rFonts w:ascii="Times New Roman" w:eastAsia="Times New Roman" w:hAnsi="Times New Roman"/>
          <w:color w:val="222222"/>
          <w:sz w:val="24"/>
          <w:szCs w:val="24"/>
          <w:lang w:eastAsia="fr-FR"/>
        </w:rPr>
        <w:t xml:space="preserve">castle et la maladie de </w:t>
      </w:r>
      <w:r w:rsidR="00C5327E" w:rsidRPr="00357FA4">
        <w:rPr>
          <w:rFonts w:ascii="Times New Roman" w:eastAsia="Times New Roman" w:hAnsi="Times New Roman"/>
          <w:color w:val="222222"/>
          <w:sz w:val="24"/>
          <w:szCs w:val="24"/>
          <w:lang w:eastAsia="fr-FR"/>
        </w:rPr>
        <w:t>Gumboro</w:t>
      </w:r>
      <w:r w:rsidR="00B846B9" w:rsidRPr="00357FA4">
        <w:rPr>
          <w:rFonts w:ascii="Times New Roman" w:eastAsia="Times New Roman" w:hAnsi="Times New Roman"/>
          <w:color w:val="222222"/>
          <w:sz w:val="24"/>
          <w:szCs w:val="24"/>
          <w:lang w:eastAsia="fr-FR"/>
        </w:rPr>
        <w:t>.</w:t>
      </w:r>
    </w:p>
    <w:p w:rsidR="00214F70" w:rsidRPr="00357FA4" w:rsidRDefault="00214F70" w:rsidP="00214F70">
      <w:pPr>
        <w:shd w:val="clear" w:color="auto" w:fill="FFFFFF"/>
        <w:spacing w:after="0" w:line="240" w:lineRule="auto"/>
        <w:rPr>
          <w:rFonts w:ascii="Times New Roman" w:eastAsia="Times New Roman" w:hAnsi="Times New Roman"/>
          <w:color w:val="222222"/>
          <w:sz w:val="24"/>
          <w:szCs w:val="24"/>
          <w:lang w:eastAsia="fr-FR"/>
        </w:rPr>
      </w:pPr>
    </w:p>
    <w:p w:rsidR="009A33F2" w:rsidRPr="00357FA4" w:rsidRDefault="009A33F2">
      <w:pPr>
        <w:rPr>
          <w:rFonts w:ascii="Times New Roman" w:hAnsi="Times New Roman"/>
          <w:sz w:val="24"/>
          <w:szCs w:val="24"/>
        </w:rPr>
      </w:pPr>
    </w:p>
    <w:sectPr w:rsidR="009A33F2" w:rsidRPr="00357FA4" w:rsidSect="009A33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4F70"/>
    <w:rsid w:val="00214F70"/>
    <w:rsid w:val="00357FA4"/>
    <w:rsid w:val="003E78E0"/>
    <w:rsid w:val="004D173C"/>
    <w:rsid w:val="0067769F"/>
    <w:rsid w:val="007332FE"/>
    <w:rsid w:val="007F5322"/>
    <w:rsid w:val="00815F7F"/>
    <w:rsid w:val="00892720"/>
    <w:rsid w:val="009A33F2"/>
    <w:rsid w:val="00B626B8"/>
    <w:rsid w:val="00B846B9"/>
    <w:rsid w:val="00BA0E05"/>
    <w:rsid w:val="00C5327E"/>
    <w:rsid w:val="00CC1E6B"/>
    <w:rsid w:val="00F1274C"/>
    <w:rsid w:val="00F50992"/>
    <w:rsid w:val="00F90E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892625">
      <w:bodyDiv w:val="1"/>
      <w:marLeft w:val="0"/>
      <w:marRight w:val="0"/>
      <w:marTop w:val="0"/>
      <w:marBottom w:val="0"/>
      <w:divBdr>
        <w:top w:val="none" w:sz="0" w:space="0" w:color="auto"/>
        <w:left w:val="none" w:sz="0" w:space="0" w:color="auto"/>
        <w:bottom w:val="none" w:sz="0" w:space="0" w:color="auto"/>
        <w:right w:val="none" w:sz="0" w:space="0" w:color="auto"/>
      </w:divBdr>
      <w:divsChild>
        <w:div w:id="100993890">
          <w:marLeft w:val="0"/>
          <w:marRight w:val="0"/>
          <w:marTop w:val="0"/>
          <w:marBottom w:val="0"/>
          <w:divBdr>
            <w:top w:val="none" w:sz="0" w:space="0" w:color="auto"/>
            <w:left w:val="none" w:sz="0" w:space="0" w:color="auto"/>
            <w:bottom w:val="none" w:sz="0" w:space="0" w:color="auto"/>
            <w:right w:val="none" w:sz="0" w:space="0" w:color="auto"/>
          </w:divBdr>
          <w:divsChild>
            <w:div w:id="1217006136">
              <w:marLeft w:val="0"/>
              <w:marRight w:val="0"/>
              <w:marTop w:val="0"/>
              <w:marBottom w:val="0"/>
              <w:divBdr>
                <w:top w:val="none" w:sz="0" w:space="0" w:color="auto"/>
                <w:left w:val="none" w:sz="0" w:space="0" w:color="auto"/>
                <w:bottom w:val="none" w:sz="0" w:space="0" w:color="auto"/>
                <w:right w:val="none" w:sz="0" w:space="0" w:color="auto"/>
              </w:divBdr>
            </w:div>
          </w:divsChild>
        </w:div>
        <w:div w:id="634412894">
          <w:marLeft w:val="0"/>
          <w:marRight w:val="0"/>
          <w:marTop w:val="0"/>
          <w:marBottom w:val="0"/>
          <w:divBdr>
            <w:top w:val="none" w:sz="0" w:space="0" w:color="auto"/>
            <w:left w:val="none" w:sz="0" w:space="0" w:color="auto"/>
            <w:bottom w:val="none" w:sz="0" w:space="0" w:color="auto"/>
            <w:right w:val="none" w:sz="0" w:space="0" w:color="auto"/>
          </w:divBdr>
        </w:div>
        <w:div w:id="781070137">
          <w:marLeft w:val="0"/>
          <w:marRight w:val="0"/>
          <w:marTop w:val="0"/>
          <w:marBottom w:val="0"/>
          <w:divBdr>
            <w:top w:val="none" w:sz="0" w:space="0" w:color="auto"/>
            <w:left w:val="none" w:sz="0" w:space="0" w:color="auto"/>
            <w:bottom w:val="none" w:sz="0" w:space="0" w:color="auto"/>
            <w:right w:val="none" w:sz="0" w:space="0" w:color="auto"/>
          </w:divBdr>
        </w:div>
        <w:div w:id="941374153">
          <w:marLeft w:val="0"/>
          <w:marRight w:val="0"/>
          <w:marTop w:val="0"/>
          <w:marBottom w:val="0"/>
          <w:divBdr>
            <w:top w:val="none" w:sz="0" w:space="0" w:color="auto"/>
            <w:left w:val="none" w:sz="0" w:space="0" w:color="auto"/>
            <w:bottom w:val="none" w:sz="0" w:space="0" w:color="auto"/>
            <w:right w:val="none" w:sz="0" w:space="0" w:color="auto"/>
          </w:divBdr>
        </w:div>
        <w:div w:id="1031685893">
          <w:marLeft w:val="0"/>
          <w:marRight w:val="0"/>
          <w:marTop w:val="0"/>
          <w:marBottom w:val="0"/>
          <w:divBdr>
            <w:top w:val="none" w:sz="0" w:space="0" w:color="auto"/>
            <w:left w:val="none" w:sz="0" w:space="0" w:color="auto"/>
            <w:bottom w:val="none" w:sz="0" w:space="0" w:color="auto"/>
            <w:right w:val="none" w:sz="0" w:space="0" w:color="auto"/>
          </w:divBdr>
        </w:div>
        <w:div w:id="189978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Cherif Akrem</cp:lastModifiedBy>
  <cp:revision>2</cp:revision>
  <dcterms:created xsi:type="dcterms:W3CDTF">2014-10-21T08:54:00Z</dcterms:created>
  <dcterms:modified xsi:type="dcterms:W3CDTF">2014-10-21T08:54:00Z</dcterms:modified>
</cp:coreProperties>
</file>